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5C" w:rsidRDefault="00123A5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-964266</wp:posOffset>
            </wp:positionH>
            <wp:positionV relativeFrom="paragraph">
              <wp:posOffset>-666303</wp:posOffset>
            </wp:positionV>
            <wp:extent cx="7392969" cy="10160761"/>
            <wp:effectExtent l="19050" t="0" r="0" b="0"/>
            <wp:wrapNone/>
            <wp:docPr id="3" name="Рисунок 3" descr="C:\Users\13\AppData\Local\Microsoft\Windows\INetCache\Content.Word\IMG_20210226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AppData\Local\Microsoft\Windows\INetCache\Content.Word\IMG_20210226_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880" cy="1016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B2F5E" w:rsidRDefault="00EB2F5E" w:rsidP="00EB2F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нормы, соотношение и последовательность закладки сырья; </w:t>
      </w:r>
    </w:p>
    <w:p w:rsidR="00EB2F5E" w:rsidRDefault="00EB2F5E" w:rsidP="00EB2F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блюд в соответствии с возрастом детей; </w:t>
      </w:r>
    </w:p>
    <w:p w:rsidR="00EB2F5E" w:rsidRDefault="00EB2F5E" w:rsidP="00EB2F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пользования таблицей замены продуктов; </w:t>
      </w:r>
    </w:p>
    <w:p w:rsidR="00EB2F5E" w:rsidRDefault="00EB2F5E" w:rsidP="00EB2F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устройство и принцип работы обслуживаемого механизированного, теплового, веса измерительного, холодильного и другого оборудования, правила его эксплуатации и ухода за ним3; — санитарные правила содержания пищеблока; правила личной гигиены; меры предупреждения пищевых отравлений; — </w:t>
      </w:r>
      <w:proofErr w:type="gramStart"/>
      <w:r>
        <w:rPr>
          <w:rFonts w:ascii="Times New Roman" w:hAnsi="Times New Roman" w:cs="Times New Roman"/>
          <w:sz w:val="24"/>
        </w:rPr>
        <w:t>правила</w:t>
      </w:r>
      <w:proofErr w:type="gramEnd"/>
      <w:r>
        <w:rPr>
          <w:rFonts w:ascii="Times New Roman" w:hAnsi="Times New Roman" w:cs="Times New Roman"/>
          <w:sz w:val="24"/>
        </w:rPr>
        <w:t xml:space="preserve"> и график выдачи пищи. </w:t>
      </w:r>
    </w:p>
    <w:p w:rsidR="00EB2F5E" w:rsidRDefault="00EB2F5E" w:rsidP="00EB2F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Требования к квалификации</w:t>
      </w:r>
    </w:p>
    <w:p w:rsidR="002F1C3B" w:rsidRDefault="002F1C3B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На должность повара принимаются лица не моложе 18 лет, имеющие соответствующую квалификацию или соответствующие курсы по специальному поварскому образованию. </w:t>
      </w: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Должностные обязанности</w:t>
      </w:r>
    </w:p>
    <w:p w:rsidR="002F1C3B" w:rsidRDefault="002F1C3B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3.1.Основной обязанностью повара является приготовление блюд для детей различного возраста в детском саду в соответствии с меню.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3.2.Повар детского питания обязан: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находиться на рабочем месте в спецодежде;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соблюдать соответствие веса порционных блюд выходу блюда, указанному в меню-раскладке;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кулинарной обработке пищевых продуктов соблюдать технологические требования;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принимать от кладовщика продукты по меню-раскладке на завтрашние день под роспись; </w:t>
      </w:r>
      <w:proofErr w:type="gramEnd"/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точно производить подготовку и закладку продуктов согласно раскладке;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</w:t>
      </w:r>
      <w:proofErr w:type="gramStart"/>
      <w:r>
        <w:rPr>
          <w:rFonts w:ascii="Times New Roman" w:hAnsi="Times New Roman" w:cs="Times New Roman"/>
          <w:sz w:val="24"/>
        </w:rPr>
        <w:t>ю-</w:t>
      </w:r>
      <w:proofErr w:type="gramEnd"/>
      <w:r>
        <w:rPr>
          <w:rFonts w:ascii="Times New Roman" w:hAnsi="Times New Roman" w:cs="Times New Roman"/>
          <w:sz w:val="24"/>
        </w:rPr>
        <w:t xml:space="preserve"> пользоваться в своей работе только вымеренной тарою;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соблюдать правила разделки и приготовления блюд на специальных столах и специально промаркированным инвентарем. </w:t>
      </w:r>
    </w:p>
    <w:p w:rsidR="00EB2F5E" w:rsidRDefault="00EB2F5E" w:rsidP="00EB2F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весь кухонный инвентарь хранить раздельно и применять строго по назначению.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3.3.Владеть практическими навыками приготовления блюд для детей разного возраста в дошкольных организациях: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вязких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олувязких</w:t>
      </w:r>
      <w:proofErr w:type="spellEnd"/>
      <w:r>
        <w:rPr>
          <w:rFonts w:ascii="Times New Roman" w:hAnsi="Times New Roman" w:cs="Times New Roman"/>
          <w:sz w:val="24"/>
        </w:rPr>
        <w:t xml:space="preserve">, протертых и рассыпчатых каш из различных круп;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отварных, тушеных, запеченных, пюре и других овощных блюд; овощных, фруктовых, фруктово-овощных салатов, винегретов:</w:t>
      </w:r>
      <w:proofErr w:type="gramEnd"/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мясных бульонов и бульонов из мяса птицы: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вегетарианских, </w:t>
      </w:r>
      <w:proofErr w:type="spellStart"/>
      <w:r>
        <w:rPr>
          <w:rFonts w:ascii="Times New Roman" w:hAnsi="Times New Roman" w:cs="Times New Roman"/>
          <w:sz w:val="24"/>
        </w:rPr>
        <w:t>пюреобразных</w:t>
      </w:r>
      <w:proofErr w:type="spellEnd"/>
      <w:r>
        <w:rPr>
          <w:rFonts w:ascii="Times New Roman" w:hAnsi="Times New Roman" w:cs="Times New Roman"/>
          <w:sz w:val="24"/>
        </w:rPr>
        <w:t xml:space="preserve">. холодных и заправочных на мясном бульоне супов: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томатных, сметанных, молочных и фруктовых соусов;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суфле, тефтелей, котлет, гуляша и других блюд из мясных, куриных и рыбных продуктов, субпродуктов (печени, языка):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запеканок из крупы, овощей с мясом, яиц и творога;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молочных и ЯИЧНЫХ блюд: горячих и холодных напитков: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компотов, киселей и других третьих блюд; витаминизированных напитков быстрого приготовления (из концентрата); </w:t>
      </w:r>
    </w:p>
    <w:p w:rsidR="00EB2F5E" w:rsidRDefault="00EB2F5E" w:rsidP="00EB2F5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дрожжевого и пресного теста, выпечки из него булочек, пирожков, оладий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атрушек и других кулинарных изделий.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3.4.Осуществлять: </w:t>
      </w:r>
    </w:p>
    <w:p w:rsidR="00EB2F5E" w:rsidRDefault="00EB2F5E" w:rsidP="00EB2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маркировку технологического оборудования, инвентаря, посуды, тары в соответствии с санитарными требованиями для сырых и готовых продуктов; </w:t>
      </w:r>
    </w:p>
    <w:p w:rsidR="00EB2F5E" w:rsidRDefault="00EB2F5E" w:rsidP="00EB2F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выдачу готовой пищи осуществлять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>
        <w:rPr>
          <w:rFonts w:ascii="Times New Roman" w:hAnsi="Times New Roman" w:cs="Times New Roman"/>
          <w:sz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</w:rPr>
        <w:t xml:space="preserve"> журнале готовых блюд.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3.5.Оставлять ежедневно суточную пробу готовой порционной продукции в полном объеме, 1 блюдо и гарниры не менее 100 г. Пробу отбирать в стерильную стеклянную посуду с крышкой (гарниры и салаты в отдельную посуду) и сохранять в течение 48 часов в специальном холодильнике или в специально холодильнике для хранения кисломолочных продуктов при отведенном температуре +2-+6 °С. 3.6.</w:t>
      </w:r>
      <w:proofErr w:type="gramEnd"/>
      <w:r>
        <w:rPr>
          <w:rFonts w:ascii="Times New Roman" w:hAnsi="Times New Roman" w:cs="Times New Roman"/>
          <w:sz w:val="24"/>
        </w:rPr>
        <w:t xml:space="preserve"> Фиксировать вес пищевых отходов в меню-раскладке при обработке или подготовке к приготовлению сырых продуктов (овощи, мясо, рыба, кура, фрукты). </w:t>
      </w: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Права</w:t>
      </w:r>
    </w:p>
    <w:p w:rsidR="002F1C3B" w:rsidRDefault="002F1C3B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pStyle w:val="a3"/>
        <w:spacing w:before="0" w:beforeAutospacing="0" w:after="0" w:afterAutospacing="0"/>
      </w:pPr>
      <w:r>
        <w:t>4.1. Не использовать недоброкачественные продукты для приготовления блюд.</w:t>
      </w:r>
    </w:p>
    <w:p w:rsidR="00EB2F5E" w:rsidRDefault="00EB2F5E" w:rsidP="00EB2F5E">
      <w:pPr>
        <w:pStyle w:val="a3"/>
        <w:spacing w:before="0" w:beforeAutospacing="0" w:after="0" w:afterAutospacing="0"/>
      </w:pPr>
      <w:r>
        <w:t>4.2. Вносить свои предложения по улучшению организации питания в дошкольном образовательном учреждении.</w:t>
      </w:r>
    </w:p>
    <w:p w:rsidR="00EB2F5E" w:rsidRDefault="00EB2F5E" w:rsidP="00EB2F5E">
      <w:pPr>
        <w:pStyle w:val="a3"/>
        <w:spacing w:before="0" w:beforeAutospacing="0" w:after="0" w:afterAutospacing="0"/>
      </w:pPr>
      <w:r>
        <w:t>4.3.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EB2F5E" w:rsidRDefault="00EB2F5E" w:rsidP="00EB2F5E">
      <w:pPr>
        <w:pStyle w:val="a3"/>
        <w:spacing w:before="0" w:beforeAutospacing="0" w:after="0" w:afterAutospacing="0"/>
      </w:pPr>
      <w:r>
        <w:t>4.4. Участвовать в работе коллегиальных органов самоуправления дошкольного образовательного учреждения.</w:t>
      </w:r>
    </w:p>
    <w:p w:rsidR="00EB2F5E" w:rsidRDefault="00EB2F5E" w:rsidP="00EB2F5E">
      <w:pPr>
        <w:pStyle w:val="a3"/>
        <w:spacing w:before="0" w:beforeAutospacing="0" w:after="0" w:afterAutospacing="0"/>
      </w:pPr>
      <w:r>
        <w:t>4.5.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Ответственность</w:t>
      </w:r>
    </w:p>
    <w:p w:rsidR="002F1C3B" w:rsidRDefault="002F1C3B" w:rsidP="00EB2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Качество и соответствие приготовленных блюд меню-раскладке.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 Соблюдение технологии приготовления блюд и своевременную выдачу на группы в соответствии с графиком выдачи с соблюдением нормы готовых блюд.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5.3.Сохранность продуктов после выдачи их на пищеблок.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5.4.Соблюдение режима питания. </w:t>
      </w:r>
    </w:p>
    <w:p w:rsidR="00EB2F5E" w:rsidRDefault="00EB2F5E" w:rsidP="00EB2F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5.5.За соблюдение правил и инструкций по охране труда, соблюдение сроков хранения медикаментов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равил производственной санитарии и противопожарной безопасности. </w:t>
      </w: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5.6.За обязанностей, предусмотренных настоящей инструкцией, в пределах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пределенных (ненадлежащее исполнение) своих должностных неисполнение РФ действующим материальную и уголовную ответственность в соответствии с ситуацией. административную, законодательством повар несет </w:t>
      </w: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Настоящая должностная инструкция составлена в 2-х экземплярах. </w:t>
      </w: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</w:pPr>
    </w:p>
    <w:p w:rsidR="002F1C3B" w:rsidRDefault="002F1C3B" w:rsidP="00EB2F5E">
      <w:pPr>
        <w:pStyle w:val="a3"/>
        <w:shd w:val="clear" w:color="auto" w:fill="FFFFFF"/>
        <w:spacing w:before="0" w:beforeAutospacing="0" w:after="0" w:afterAutospacing="0"/>
      </w:pP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</w:pPr>
      <w:r>
        <w:t>С инструкцией ознакомле</w:t>
      </w:r>
      <w:proofErr w:type="gramStart"/>
      <w:r>
        <w:t>н(</w:t>
      </w:r>
      <w:proofErr w:type="gramEnd"/>
      <w:r>
        <w:t>а):__________________________________/_________________</w:t>
      </w: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</w:pP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B2F5E" w:rsidRDefault="00EB2F5E" w:rsidP="00EB2F5E">
      <w:pPr>
        <w:pStyle w:val="a3"/>
        <w:shd w:val="clear" w:color="auto" w:fill="FFFFFF"/>
        <w:spacing w:before="0" w:beforeAutospacing="0" w:after="0" w:afterAutospacing="0"/>
        <w:jc w:val="right"/>
      </w:pPr>
      <w:r>
        <w:t>«_____»_______________ 20___ г.</w:t>
      </w:r>
    </w:p>
    <w:p w:rsidR="003D2DE4" w:rsidRPr="003D2DE4" w:rsidRDefault="003D2DE4" w:rsidP="003D2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D2DE4" w:rsidRPr="003D2DE4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30D"/>
    <w:multiLevelType w:val="hybridMultilevel"/>
    <w:tmpl w:val="A944169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FFF"/>
    <w:multiLevelType w:val="multilevel"/>
    <w:tmpl w:val="9CA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C61C4"/>
    <w:multiLevelType w:val="hybridMultilevel"/>
    <w:tmpl w:val="BA22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E75"/>
    <w:multiLevelType w:val="multilevel"/>
    <w:tmpl w:val="7DB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E5647"/>
    <w:multiLevelType w:val="hybridMultilevel"/>
    <w:tmpl w:val="781C5EA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24DE"/>
    <w:multiLevelType w:val="multilevel"/>
    <w:tmpl w:val="1CC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B12788"/>
    <w:multiLevelType w:val="multilevel"/>
    <w:tmpl w:val="7DF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D64B4"/>
    <w:multiLevelType w:val="hybridMultilevel"/>
    <w:tmpl w:val="435E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65E8"/>
    <w:multiLevelType w:val="hybridMultilevel"/>
    <w:tmpl w:val="7FF669E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5282C"/>
    <w:multiLevelType w:val="multilevel"/>
    <w:tmpl w:val="D6E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3A1571"/>
    <w:multiLevelType w:val="hybridMultilevel"/>
    <w:tmpl w:val="ABD2487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65230"/>
    <w:multiLevelType w:val="hybridMultilevel"/>
    <w:tmpl w:val="90CEC05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71FB"/>
    <w:multiLevelType w:val="multilevel"/>
    <w:tmpl w:val="E6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D1BC9"/>
    <w:rsid w:val="00123A5C"/>
    <w:rsid w:val="0022250A"/>
    <w:rsid w:val="00293EBE"/>
    <w:rsid w:val="002954E7"/>
    <w:rsid w:val="002F1C3B"/>
    <w:rsid w:val="003C3057"/>
    <w:rsid w:val="003D2DE4"/>
    <w:rsid w:val="0061056B"/>
    <w:rsid w:val="00642CAC"/>
    <w:rsid w:val="006C39C8"/>
    <w:rsid w:val="007515DA"/>
    <w:rsid w:val="007B5796"/>
    <w:rsid w:val="008A6597"/>
    <w:rsid w:val="009D26A6"/>
    <w:rsid w:val="009E4546"/>
    <w:rsid w:val="00A4599B"/>
    <w:rsid w:val="00A97E4B"/>
    <w:rsid w:val="00AE445B"/>
    <w:rsid w:val="00B60A22"/>
    <w:rsid w:val="00CB2BFB"/>
    <w:rsid w:val="00D42CB5"/>
    <w:rsid w:val="00D950E3"/>
    <w:rsid w:val="00DE64C6"/>
    <w:rsid w:val="00EB2F5E"/>
    <w:rsid w:val="00EB7B80"/>
    <w:rsid w:val="00EF20FB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13</cp:revision>
  <cp:lastPrinted>2020-01-22T13:10:00Z</cp:lastPrinted>
  <dcterms:created xsi:type="dcterms:W3CDTF">2019-10-17T12:51:00Z</dcterms:created>
  <dcterms:modified xsi:type="dcterms:W3CDTF">2021-02-26T14:52:00Z</dcterms:modified>
</cp:coreProperties>
</file>